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213"/>
        <w:gridCol w:w="1985"/>
        <w:gridCol w:w="1276"/>
      </w:tblGrid>
      <w:tr w14:paraId="11DF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3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3ACD37">
            <w:pPr>
              <w:widowControl/>
              <w:jc w:val="center"/>
              <w:rPr>
                <w:rFonts w:ascii="方正粗黑宋简体" w:hAnsi="方正粗黑宋简体" w:eastAsia="方正粗黑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粗黑宋简体" w:hAnsi="方正粗黑宋简体" w:eastAsia="方正粗黑宋简体" w:cs="宋体"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Fonts w:hint="eastAsia" w:ascii="方正粗黑宋简体" w:hAnsi="方正粗黑宋简体" w:eastAsia="方正粗黑宋简体" w:cs="宋体"/>
                <w:color w:val="000000"/>
                <w:kern w:val="0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方正粗黑宋简体" w:hAnsi="方正粗黑宋简体" w:eastAsia="方正粗黑宋简体" w:cs="宋体"/>
                <w:color w:val="000000"/>
                <w:kern w:val="0"/>
                <w:sz w:val="32"/>
                <w:szCs w:val="32"/>
              </w:rPr>
              <w:t>届“东息杯”日本研究论文竞赛评选结果</w:t>
            </w:r>
          </w:p>
        </w:tc>
      </w:tr>
      <w:tr w14:paraId="47725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B0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DD4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作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品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0C0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98F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14:paraId="34459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3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彭伊雯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0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回顾与展望：日本“东部欧亚”研究的现状、特点与反思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D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2BA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</w:tr>
      <w:tr w14:paraId="59E35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张盈之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江户时代琴学复兴中的越师琴门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E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郭万平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77D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</w:t>
            </w:r>
          </w:p>
        </w:tc>
      </w:tr>
      <w:tr w14:paraId="64AC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E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许芸蕾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移动与再生：天台石桥对日本文化的影响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C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江静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313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4B4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4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裘学洋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0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日本古代请雨经修法历史考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姚琼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4C1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6EC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8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邱佳丽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吴越国与日本书信往来述略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E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江静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18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B46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F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李丹妮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F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留日作家郁达夫作品中革命思想的体现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4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贾临宇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A66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</w:t>
            </w:r>
          </w:p>
        </w:tc>
      </w:tr>
      <w:tr w14:paraId="1388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F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康雪妮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6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浅析留日作家夏衍剧作品中女性形象特点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5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贾临宇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E60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DF1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9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兰澳荣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2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中日现代民间庚申信仰比较研究——基于天台百祥观与日本四天王寺庚申堂的调查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姚琼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40BA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24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8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丁鹏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7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妙笔游于“译”：钱稻孙的“美译”笔法探赜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吕顺长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D85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AE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D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王啸云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5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日本平安时代的阴阳道祭祀研究——以泰山府君祭为中心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2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姚琼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E7B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883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李梓萌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F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物語論から見た宇佐見りん『推し、燃ゆ』——「あたし」の「推し」に対する物語式解読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4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李国栋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1F7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CE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吴威龙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B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日本药师佛信仰研究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0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姚琼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078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E3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5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牟佳欣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稻作视域下的中日鸟信仰与农耕祭祀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6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贾临宇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F32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B4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闫雨辰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平安时代摄关期不动明王信仰的多维实践与社会互动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姚琼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296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3EA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1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房静涵</w:t>
            </w:r>
          </w:p>
        </w:tc>
        <w:tc>
          <w:tcPr>
            <w:tcW w:w="9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B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明遗民张斐华夷论与日本华夷观之异同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许海华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AD1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163F0C">
      <w:pPr>
        <w:spacing w:line="400" w:lineRule="exact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东方语言与哲学学院</w:t>
      </w:r>
    </w:p>
    <w:p w14:paraId="1D7D690E">
      <w:pPr>
        <w:spacing w:line="400" w:lineRule="exact"/>
        <w:jc w:val="righ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2NDRhNzI4MzcyOTU4OGYzMjgzZWYwYzk2YzhmOGYifQ=="/>
  </w:docVars>
  <w:rsids>
    <w:rsidRoot w:val="00B8587E"/>
    <w:rsid w:val="000C540B"/>
    <w:rsid w:val="00182E47"/>
    <w:rsid w:val="003E61E8"/>
    <w:rsid w:val="004E0317"/>
    <w:rsid w:val="006147AE"/>
    <w:rsid w:val="00B2592D"/>
    <w:rsid w:val="00B8587E"/>
    <w:rsid w:val="00E35165"/>
    <w:rsid w:val="025C1A28"/>
    <w:rsid w:val="09030E62"/>
    <w:rsid w:val="18C2184B"/>
    <w:rsid w:val="2E293BF2"/>
    <w:rsid w:val="2F6A001E"/>
    <w:rsid w:val="580C5615"/>
    <w:rsid w:val="59F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436</Characters>
  <Lines>3</Lines>
  <Paragraphs>1</Paragraphs>
  <TotalTime>17</TotalTime>
  <ScaleCrop>false</ScaleCrop>
  <LinksUpToDate>false</LinksUpToDate>
  <CharactersWithSpaces>439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2021-04-14T05:31:00Z</dcterms:created>
  <dc:creator>GXTCM720t</dc:creator>
  <cp:lastModifiedBy>小政</cp:lastModifiedBy>
  <dcterms:modified xsi:type="dcterms:W3CDTF">2025-02-25T08:10:47Z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E0EE3FF116FB4F81A37EB64D93B2DEA5_12</vt:lpwstr>
  </property>
  <property fmtid="{D5CDD505-2E9C-101B-9397-08002B2CF9AE}" pid="4" name="KSOTemplateDocerSaveRecord">
    <vt:lpwstr>eyJoZGlkIjoiOTU2NDRhNzI4MzcyOTU4OGYzMjgzZWYwYzk2YzhmOGYiLCJ1c2VySWQiOiI0MjIwNTQ5ODEifQ==</vt:lpwstr>
  </property>
</Properties>
</file>